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6D67" w14:textId="4D54956F" w:rsidR="00BB1C8E" w:rsidRDefault="00BB1C8E" w:rsidP="00BB1C8E">
      <w:pPr>
        <w:rPr>
          <w:b/>
          <w:bCs/>
        </w:rPr>
      </w:pPr>
      <w:r>
        <w:rPr>
          <w:b/>
          <w:bCs/>
        </w:rPr>
        <w:t>Rationale for the reverse order of Maslow’s Hierarchy:</w:t>
      </w:r>
    </w:p>
    <w:p w14:paraId="674A6DF7" w14:textId="4D02F9C9" w:rsidR="00BB1C8E" w:rsidRPr="00BB1C8E" w:rsidRDefault="00BB1C8E" w:rsidP="00BB1C8E">
      <w:pPr>
        <w:rPr>
          <w:b/>
          <w:bCs/>
        </w:rPr>
      </w:pPr>
      <w:r w:rsidRPr="00BB1C8E">
        <w:rPr>
          <w:b/>
          <w:bCs/>
        </w:rPr>
        <w:t>While this book is based on the reverse order of Maslow’s Needs Hierarchy, the current level of unmet needs of many students in the post-pandemic world is to meet the lower</w:t>
      </w:r>
      <w:r w:rsidR="00D22B66">
        <w:rPr>
          <w:b/>
          <w:bCs/>
        </w:rPr>
        <w:t>-</w:t>
      </w:r>
      <w:r w:rsidRPr="00BB1C8E">
        <w:rPr>
          <w:b/>
          <w:bCs/>
        </w:rPr>
        <w:t>level needs so they can, later, be ready to do the two top levels of self-fulfillment and caring for something outside of themselves.  You are free to provide any resources to help meet basic needs along the course of this study, but the new information is a challenge to see if the kinds of motivation provided by the top two levels makes students have more intrinsic motivation to feed their need for purpose and value.</w:t>
      </w:r>
    </w:p>
    <w:p w14:paraId="413A466C" w14:textId="77777777" w:rsidR="00BB1C8E" w:rsidRDefault="00BB1C8E"/>
    <w:sectPr w:rsidR="00BB1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8E"/>
    <w:rsid w:val="00BB1C8E"/>
    <w:rsid w:val="00D2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D0E2"/>
  <w15:chartTrackingRefBased/>
  <w15:docId w15:val="{11BA6487-CDF0-426C-ABBE-5096034A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Johnson</dc:creator>
  <cp:keywords/>
  <dc:description/>
  <cp:lastModifiedBy>Yvonne Hall</cp:lastModifiedBy>
  <cp:revision>2</cp:revision>
  <dcterms:created xsi:type="dcterms:W3CDTF">2022-08-22T21:17:00Z</dcterms:created>
  <dcterms:modified xsi:type="dcterms:W3CDTF">2022-08-30T20:31:00Z</dcterms:modified>
</cp:coreProperties>
</file>